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35" w:rsidRDefault="00E36F35" w:rsidP="00E36F35">
      <w:pPr>
        <w:spacing w:before="100" w:beforeAutospacing="1"/>
      </w:pPr>
      <w:r>
        <w:rPr>
          <w:lang w:val="es-ES"/>
        </w:rPr>
        <w:t>Con el paso del tiempo, se han ido sumando organizaciones internacionales y sociedades científicas y académicas originarias de diferentes países del mundo.</w:t>
      </w:r>
    </w:p>
    <w:p w:rsidR="00E36F35" w:rsidRPr="00E36F35" w:rsidRDefault="00E36F35" w:rsidP="00E36F35">
      <w:pPr>
        <w:spacing w:before="100" w:beforeAutospacing="1"/>
        <w:rPr>
          <w:b/>
        </w:rPr>
      </w:pPr>
      <w:r w:rsidRPr="00E36F35">
        <w:rPr>
          <w:b/>
          <w:lang w:val="es-ES"/>
        </w:rPr>
        <w:t>Entre las primeras figuran</w:t>
      </w:r>
    </w:p>
    <w:p w:rsidR="00E36F35" w:rsidRDefault="00E36F35" w:rsidP="00E36F35">
      <w:pPr>
        <w:numPr>
          <w:ilvl w:val="0"/>
          <w:numId w:val="1"/>
        </w:numPr>
        <w:spacing w:before="100" w:beforeAutospacing="1"/>
        <w:rPr>
          <w:color w:val="000000"/>
        </w:rPr>
      </w:pPr>
      <w:hyperlink r:id="rId6" w:tgtFrame="_blank" w:history="1">
        <w:r>
          <w:rPr>
            <w:rStyle w:val="Hipervnculo"/>
            <w:color w:val="000000"/>
            <w:u w:val="none"/>
          </w:rPr>
          <w:t xml:space="preserve">International </w:t>
        </w:r>
        <w:proofErr w:type="spellStart"/>
        <w:r>
          <w:rPr>
            <w:rStyle w:val="Hipervnculo"/>
            <w:color w:val="000000"/>
            <w:u w:val="none"/>
          </w:rPr>
          <w:t>Committee</w:t>
        </w:r>
        <w:proofErr w:type="spellEnd"/>
        <w:r>
          <w:rPr>
            <w:rStyle w:val="Hipervnculo"/>
            <w:color w:val="000000"/>
            <w:u w:val="none"/>
          </w:rPr>
          <w:t xml:space="preserve"> of </w:t>
        </w:r>
        <w:proofErr w:type="spellStart"/>
        <w:r>
          <w:rPr>
            <w:rStyle w:val="Hipervnculo"/>
            <w:color w:val="000000"/>
            <w:u w:val="none"/>
          </w:rPr>
          <w:t>Historical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Sciences</w:t>
        </w:r>
        <w:proofErr w:type="spellEnd"/>
        <w:r>
          <w:rPr>
            <w:rStyle w:val="Hipervnculo"/>
            <w:color w:val="000000"/>
            <w:u w:val="none"/>
          </w:rPr>
          <w:t xml:space="preserve"> (CISH)</w:t>
        </w:r>
      </w:hyperlink>
      <w:r>
        <w:rPr>
          <w:color w:val="000000"/>
        </w:rPr>
        <w:t>, de la que ISCHE es miembro pleno desde 2000</w:t>
      </w:r>
    </w:p>
    <w:p w:rsidR="00E36F35" w:rsidRDefault="00E36F35" w:rsidP="00E36F35">
      <w:pPr>
        <w:numPr>
          <w:ilvl w:val="0"/>
          <w:numId w:val="1"/>
        </w:numPr>
        <w:spacing w:before="100" w:beforeAutospacing="1"/>
        <w:rPr>
          <w:color w:val="000000"/>
        </w:rPr>
      </w:pPr>
      <w:hyperlink r:id="rId7" w:tgtFrame="_blank" w:history="1">
        <w:r>
          <w:rPr>
            <w:rStyle w:val="Hipervnculo"/>
            <w:color w:val="000000"/>
            <w:u w:val="none"/>
          </w:rPr>
          <w:t xml:space="preserve">International </w:t>
        </w:r>
        <w:proofErr w:type="spellStart"/>
        <w:r>
          <w:rPr>
            <w:rStyle w:val="Hipervnculo"/>
            <w:color w:val="000000"/>
            <w:u w:val="none"/>
          </w:rPr>
          <w:t>Society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for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History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Didactics</w:t>
        </w:r>
        <w:proofErr w:type="spellEnd"/>
      </w:hyperlink>
    </w:p>
    <w:p w:rsidR="00E36F35" w:rsidRPr="00E36F35" w:rsidRDefault="00E36F35" w:rsidP="00E36F35">
      <w:pPr>
        <w:numPr>
          <w:ilvl w:val="0"/>
          <w:numId w:val="1"/>
        </w:numPr>
        <w:spacing w:before="100" w:beforeAutospacing="1"/>
        <w:rPr>
          <w:color w:val="000000"/>
          <w:lang w:val="en-US"/>
        </w:rPr>
      </w:pPr>
      <w:hyperlink r:id="rId8" w:tgtFrame="_blank" w:history="1">
        <w:r>
          <w:rPr>
            <w:rStyle w:val="Hipervnculo"/>
            <w:color w:val="000000"/>
            <w:u w:val="none"/>
            <w:lang w:val="en-US"/>
          </w:rPr>
          <w:t>Society for the History of Children and Youth (SHCY)</w:t>
        </w:r>
      </w:hyperlink>
    </w:p>
    <w:p w:rsidR="00E36F35" w:rsidRDefault="00E36F35" w:rsidP="00E36F35">
      <w:pPr>
        <w:numPr>
          <w:ilvl w:val="0"/>
          <w:numId w:val="1"/>
        </w:numPr>
        <w:spacing w:before="100" w:beforeAutospacing="1"/>
        <w:rPr>
          <w:color w:val="000000"/>
        </w:rPr>
      </w:pPr>
      <w:hyperlink r:id="rId9" w:tgtFrame="_blank" w:history="1">
        <w:proofErr w:type="spellStart"/>
        <w:r>
          <w:rPr>
            <w:rStyle w:val="Hipervnculo"/>
            <w:color w:val="000000"/>
            <w:u w:val="none"/>
          </w:rPr>
          <w:t>The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Disability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History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Association</w:t>
        </w:r>
        <w:proofErr w:type="spellEnd"/>
      </w:hyperlink>
    </w:p>
    <w:p w:rsidR="00E36F35" w:rsidRDefault="00E36F35" w:rsidP="00E36F35">
      <w:pPr>
        <w:numPr>
          <w:ilvl w:val="0"/>
          <w:numId w:val="1"/>
        </w:numPr>
        <w:spacing w:before="100" w:beforeAutospacing="1"/>
        <w:rPr>
          <w:color w:val="000000"/>
        </w:rPr>
      </w:pPr>
      <w:hyperlink r:id="rId10" w:tgtFrame="_blank" w:history="1">
        <w:proofErr w:type="spellStart"/>
        <w:r>
          <w:rPr>
            <w:rStyle w:val="Hipervnculo"/>
            <w:color w:val="000000"/>
            <w:u w:val="none"/>
          </w:rPr>
          <w:t>Groupe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d’étude</w:t>
        </w:r>
        <w:proofErr w:type="spellEnd"/>
        <w:r>
          <w:rPr>
            <w:rStyle w:val="Hipervnculo"/>
            <w:color w:val="000000"/>
            <w:u w:val="none"/>
          </w:rPr>
          <w:t xml:space="preserve"> – </w:t>
        </w:r>
        <w:proofErr w:type="spellStart"/>
        <w:r>
          <w:rPr>
            <w:rStyle w:val="Hipervnculo"/>
            <w:color w:val="000000"/>
            <w:u w:val="none"/>
          </w:rPr>
          <w:t>Histoire</w:t>
        </w:r>
        <w:proofErr w:type="spellEnd"/>
        <w:r>
          <w:rPr>
            <w:rStyle w:val="Hipervnculo"/>
            <w:color w:val="000000"/>
            <w:u w:val="none"/>
          </w:rPr>
          <w:t xml:space="preserve"> de la </w:t>
        </w:r>
        <w:proofErr w:type="spellStart"/>
        <w:r>
          <w:rPr>
            <w:rStyle w:val="Hipervnculo"/>
            <w:color w:val="000000"/>
            <w:u w:val="none"/>
          </w:rPr>
          <w:t>formation</w:t>
        </w:r>
        <w:proofErr w:type="spellEnd"/>
        <w:r>
          <w:rPr>
            <w:rStyle w:val="Hipervnculo"/>
            <w:color w:val="000000"/>
            <w:u w:val="none"/>
          </w:rPr>
          <w:t xml:space="preserve"> des </w:t>
        </w:r>
        <w:proofErr w:type="spellStart"/>
        <w:r>
          <w:rPr>
            <w:rStyle w:val="Hipervnculo"/>
            <w:color w:val="000000"/>
            <w:u w:val="none"/>
          </w:rPr>
          <w:t>adultes</w:t>
        </w:r>
        <w:proofErr w:type="spellEnd"/>
        <w:r>
          <w:rPr>
            <w:rStyle w:val="Hipervnculo"/>
            <w:color w:val="000000"/>
            <w:u w:val="none"/>
          </w:rPr>
          <w:t xml:space="preserve"> (</w:t>
        </w:r>
        <w:proofErr w:type="spellStart"/>
        <w:r>
          <w:rPr>
            <w:rStyle w:val="Hipervnculo"/>
            <w:color w:val="000000"/>
            <w:u w:val="none"/>
          </w:rPr>
          <w:t>Gehfa</w:t>
        </w:r>
        <w:proofErr w:type="spellEnd"/>
        <w:r>
          <w:rPr>
            <w:rStyle w:val="Hipervnculo"/>
            <w:color w:val="000000"/>
            <w:u w:val="none"/>
          </w:rPr>
          <w:t>)</w:t>
        </w:r>
      </w:hyperlink>
    </w:p>
    <w:p w:rsidR="00E36F35" w:rsidRPr="00E36F35" w:rsidRDefault="00E36F35" w:rsidP="00E36F35">
      <w:pPr>
        <w:spacing w:before="100" w:beforeAutospacing="1"/>
        <w:rPr>
          <w:b/>
        </w:rPr>
      </w:pPr>
      <w:r w:rsidRPr="00E36F35">
        <w:rPr>
          <w:b/>
          <w:lang w:val="es-ES"/>
        </w:rPr>
        <w:t> </w:t>
      </w:r>
    </w:p>
    <w:p w:rsidR="00E36F35" w:rsidRPr="00E36F35" w:rsidRDefault="00E36F35" w:rsidP="00E36F35">
      <w:pPr>
        <w:spacing w:before="100" w:beforeAutospacing="1"/>
        <w:rPr>
          <w:b/>
        </w:rPr>
      </w:pPr>
      <w:r w:rsidRPr="00E36F35">
        <w:rPr>
          <w:b/>
          <w:lang w:val="es-ES"/>
        </w:rPr>
        <w:t>Las sociedades nacionales</w:t>
      </w:r>
      <w:bookmarkStart w:id="0" w:name="_GoBack"/>
      <w:r w:rsidRPr="00E36F35">
        <w:rPr>
          <w:b/>
          <w:lang w:val="es-ES"/>
        </w:rPr>
        <w:t xml:space="preserve"> </w:t>
      </w:r>
      <w:bookmarkEnd w:id="0"/>
      <w:r w:rsidRPr="00E36F35">
        <w:rPr>
          <w:b/>
          <w:lang w:val="es-ES"/>
        </w:rPr>
        <w:t>que participan son</w:t>
      </w:r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11" w:tgtFrame="_blank" w:history="1">
        <w:r>
          <w:rPr>
            <w:rStyle w:val="Hipervnculo"/>
            <w:color w:val="000000"/>
            <w:u w:val="none"/>
          </w:rPr>
          <w:t>Sociedad Argentina de Historia de la Educación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12" w:tgtFrame="_blank" w:history="1">
        <w:r>
          <w:rPr>
            <w:rStyle w:val="Hipervnculo"/>
            <w:color w:val="000000"/>
            <w:u w:val="none"/>
            <w:lang w:val="en-US"/>
          </w:rPr>
          <w:t>Australian and New Zealand History of Education Society</w:t>
        </w:r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13" w:tgtFrame="_blank" w:history="1">
        <w:proofErr w:type="spellStart"/>
        <w:r>
          <w:rPr>
            <w:rStyle w:val="Hipervnculo"/>
            <w:color w:val="000000"/>
            <w:u w:val="none"/>
          </w:rPr>
          <w:t>Sociedade</w:t>
        </w:r>
        <w:proofErr w:type="spellEnd"/>
        <w:r>
          <w:rPr>
            <w:rStyle w:val="Hipervnculo"/>
            <w:color w:val="000000"/>
            <w:u w:val="none"/>
          </w:rPr>
          <w:t xml:space="preserve"> Brasileira de </w:t>
        </w:r>
        <w:proofErr w:type="spellStart"/>
        <w:r>
          <w:rPr>
            <w:rStyle w:val="Hipervnculo"/>
            <w:color w:val="000000"/>
            <w:u w:val="none"/>
          </w:rPr>
          <w:t>História</w:t>
        </w:r>
        <w:proofErr w:type="spellEnd"/>
        <w:r>
          <w:rPr>
            <w:rStyle w:val="Hipervnculo"/>
            <w:color w:val="000000"/>
            <w:u w:val="none"/>
          </w:rPr>
          <w:t xml:space="preserve"> da </w:t>
        </w:r>
        <w:proofErr w:type="spellStart"/>
        <w:r>
          <w:rPr>
            <w:rStyle w:val="Hipervnculo"/>
            <w:color w:val="000000"/>
            <w:u w:val="none"/>
          </w:rPr>
          <w:t>Educação</w:t>
        </w:r>
        <w:proofErr w:type="spellEnd"/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14" w:tgtFrame="_blank" w:history="1">
        <w:r>
          <w:rPr>
            <w:rStyle w:val="Hipervnculo"/>
            <w:color w:val="000000"/>
            <w:u w:val="none"/>
          </w:rPr>
          <w:t xml:space="preserve">Canadian </w:t>
        </w:r>
        <w:proofErr w:type="spellStart"/>
        <w:r>
          <w:rPr>
            <w:rStyle w:val="Hipervnculo"/>
            <w:color w:val="000000"/>
            <w:u w:val="none"/>
          </w:rPr>
          <w:t>History</w:t>
        </w:r>
        <w:proofErr w:type="spellEnd"/>
        <w:r>
          <w:rPr>
            <w:rStyle w:val="Hipervnculo"/>
            <w:color w:val="000000"/>
            <w:u w:val="none"/>
          </w:rPr>
          <w:t xml:space="preserve"> of </w:t>
        </w:r>
        <w:proofErr w:type="spellStart"/>
        <w:r>
          <w:rPr>
            <w:rStyle w:val="Hipervnculo"/>
            <w:color w:val="000000"/>
            <w:u w:val="none"/>
          </w:rPr>
          <w:t>Education</w:t>
        </w:r>
        <w:proofErr w:type="spellEnd"/>
        <w:r>
          <w:rPr>
            <w:rStyle w:val="Hipervnculo"/>
            <w:color w:val="000000"/>
            <w:u w:val="none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</w:rPr>
          <w:t>Association</w:t>
        </w:r>
        <w:proofErr w:type="spellEnd"/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15" w:tgtFrame="_blank" w:history="1">
        <w:r>
          <w:rPr>
            <w:rStyle w:val="Hipervnculo"/>
            <w:color w:val="000000"/>
            <w:u w:val="none"/>
          </w:rPr>
          <w:t>Sociedad Chilena de Historia de la Educación</w:t>
        </w:r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16" w:tgtFrame="_blank" w:history="1">
        <w:r>
          <w:rPr>
            <w:rStyle w:val="Hipervnculo"/>
            <w:color w:val="000000"/>
            <w:u w:val="none"/>
          </w:rPr>
          <w:t>Red Colombiana de Historiadores de la Educación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17" w:tgtFrame="_blank" w:history="1">
        <w:r>
          <w:rPr>
            <w:rStyle w:val="Hipervnculo"/>
            <w:color w:val="000000"/>
            <w:u w:val="none"/>
            <w:lang w:val="en-US"/>
          </w:rPr>
          <w:t>Baltic Association of Historians of Pedagogy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18" w:tgtFrame="_blank" w:history="1">
        <w:proofErr w:type="spellStart"/>
        <w:r>
          <w:rPr>
            <w:rStyle w:val="Hipervnculo"/>
            <w:color w:val="000000"/>
            <w:u w:val="none"/>
            <w:lang w:val="en-US"/>
          </w:rPr>
          <w:t>Équipe</w:t>
        </w:r>
        <w:proofErr w:type="spellEnd"/>
        <w:r>
          <w:rPr>
            <w:rStyle w:val="Hipervnculo"/>
            <w:color w:val="000000"/>
            <w:u w:val="none"/>
            <w:lang w:val="en-US"/>
          </w:rPr>
          <w:t> Histoire 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del’éducation</w:t>
        </w:r>
        <w:proofErr w:type="spellEnd"/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19" w:tgtFrame="_blank" w:history="1">
        <w:r>
          <w:rPr>
            <w:rStyle w:val="Hipervnculo"/>
            <w:color w:val="000000"/>
            <w:u w:val="none"/>
            <w:lang w:val="en-US"/>
          </w:rPr>
          <w:t xml:space="preserve">Association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Transdisciplinaire</w:t>
        </w:r>
        <w:proofErr w:type="spellEnd"/>
        <w:r>
          <w:rPr>
            <w:rStyle w:val="Hipervnculo"/>
            <w:color w:val="000000"/>
            <w:u w:val="none"/>
            <w:lang w:val="en-US"/>
          </w:rPr>
          <w:t xml:space="preserve"> pour les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recherches</w:t>
        </w:r>
        <w:proofErr w:type="spellEnd"/>
        <w:r>
          <w:rPr>
            <w:rStyle w:val="Hipervnculo"/>
            <w:color w:val="000000"/>
            <w:u w:val="none"/>
            <w:lang w:val="en-US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historiques</w:t>
        </w:r>
        <w:proofErr w:type="spellEnd"/>
        <w:r>
          <w:rPr>
            <w:rStyle w:val="Hipervnculo"/>
            <w:color w:val="000000"/>
            <w:u w:val="none"/>
            <w:lang w:val="en-US"/>
          </w:rPr>
          <w:t xml:space="preserve"> sur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l’éducation</w:t>
        </w:r>
        <w:proofErr w:type="spellEnd"/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20" w:tgtFrame="_blank" w:history="1">
        <w:proofErr w:type="spellStart"/>
        <w:r>
          <w:rPr>
            <w:rStyle w:val="Hipervnculo"/>
            <w:color w:val="000000"/>
            <w:u w:val="none"/>
            <w:lang w:val="en-US"/>
          </w:rPr>
          <w:t>Sektion</w:t>
        </w:r>
        <w:proofErr w:type="spellEnd"/>
        <w:r>
          <w:rPr>
            <w:rStyle w:val="Hipervnculo"/>
            <w:color w:val="000000"/>
            <w:u w:val="none"/>
            <w:lang w:val="en-US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Historische</w:t>
        </w:r>
        <w:proofErr w:type="spellEnd"/>
        <w:r>
          <w:rPr>
            <w:rStyle w:val="Hipervnculo"/>
            <w:color w:val="000000"/>
            <w:u w:val="none"/>
            <w:lang w:val="en-US"/>
          </w:rPr>
          <w:t xml:space="preserve">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Bildungsforschung</w:t>
        </w:r>
        <w:proofErr w:type="spellEnd"/>
        <w:r>
          <w:rPr>
            <w:rStyle w:val="Hipervnculo"/>
            <w:color w:val="000000"/>
            <w:u w:val="none"/>
            <w:lang w:val="en-US"/>
          </w:rPr>
          <w:t xml:space="preserve"> der </w:t>
        </w:r>
        <w:proofErr w:type="spellStart"/>
        <w:r>
          <w:rPr>
            <w:rStyle w:val="Hipervnculo"/>
            <w:color w:val="000000"/>
            <w:u w:val="none"/>
            <w:lang w:val="en-US"/>
          </w:rPr>
          <w:t>DGfE</w:t>
        </w:r>
        <w:proofErr w:type="spellEnd"/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  <w:lang w:val="en-US"/>
        </w:rPr>
        <w:t></w:t>
      </w:r>
      <w:r w:rsidRPr="00E36F35">
        <w:rPr>
          <w:color w:val="000000"/>
          <w:sz w:val="14"/>
          <w:szCs w:val="14"/>
        </w:rPr>
        <w:t xml:space="preserve">         </w:t>
      </w:r>
      <w:hyperlink r:id="rId21" w:tgtFrame="_blank" w:history="1">
        <w:proofErr w:type="spellStart"/>
        <w:r w:rsidRPr="00E36F35">
          <w:rPr>
            <w:rStyle w:val="Hipervnculo"/>
            <w:color w:val="000000"/>
            <w:u w:val="none"/>
          </w:rPr>
          <w:t>Greek</w:t>
        </w:r>
        <w:proofErr w:type="spellEnd"/>
        <w:r w:rsidRPr="00E36F35">
          <w:rPr>
            <w:rStyle w:val="Hipervnculo"/>
            <w:color w:val="000000"/>
            <w:u w:val="none"/>
          </w:rPr>
          <w:t xml:space="preserve"> </w:t>
        </w:r>
        <w:proofErr w:type="spellStart"/>
        <w:r w:rsidRPr="00E36F35">
          <w:rPr>
            <w:rStyle w:val="Hipervnculo"/>
            <w:color w:val="000000"/>
            <w:u w:val="none"/>
          </w:rPr>
          <w:t>Society</w:t>
        </w:r>
        <w:proofErr w:type="spellEnd"/>
        <w:r w:rsidRPr="00E36F35">
          <w:rPr>
            <w:rStyle w:val="Hipervnculo"/>
            <w:color w:val="000000"/>
            <w:u w:val="none"/>
          </w:rPr>
          <w:t xml:space="preserve"> of </w:t>
        </w:r>
        <w:proofErr w:type="spellStart"/>
        <w:r w:rsidRPr="00E36F35">
          <w:rPr>
            <w:rStyle w:val="Hipervnculo"/>
            <w:color w:val="000000"/>
            <w:u w:val="none"/>
          </w:rPr>
          <w:t>Education</w:t>
        </w:r>
        <w:proofErr w:type="spellEnd"/>
        <w:r w:rsidRPr="00E36F35">
          <w:rPr>
            <w:rStyle w:val="Hipervnculo"/>
            <w:color w:val="000000"/>
            <w:u w:val="none"/>
          </w:rPr>
          <w:t xml:space="preserve"> </w:t>
        </w:r>
        <w:proofErr w:type="spellStart"/>
        <w:r w:rsidRPr="00E36F35">
          <w:rPr>
            <w:rStyle w:val="Hipervnculo"/>
            <w:color w:val="000000"/>
            <w:u w:val="none"/>
          </w:rPr>
          <w:t>Historians</w:t>
        </w:r>
        <w:proofErr w:type="spellEnd"/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22" w:tgtFrame="_blank" w:history="1">
        <w:r>
          <w:rPr>
            <w:rStyle w:val="Hipervnculo"/>
            <w:color w:val="000000"/>
            <w:u w:val="none"/>
          </w:rPr>
          <w:t>Sociedad Mexicana de Historia de la Educación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23" w:tgtFrame="_blank" w:history="1">
        <w:r>
          <w:rPr>
            <w:rStyle w:val="Hipervnculo"/>
            <w:color w:val="000000"/>
            <w:u w:val="none"/>
            <w:lang w:val="en-US"/>
          </w:rPr>
          <w:t>History of Education Society of Nigeria</w:t>
        </w:r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24" w:tgtFrame="_blank" w:history="1">
        <w:proofErr w:type="spellStart"/>
        <w:r>
          <w:rPr>
            <w:rStyle w:val="Hipervnculo"/>
            <w:color w:val="000000"/>
            <w:u w:val="none"/>
          </w:rPr>
          <w:t>Associação</w:t>
        </w:r>
        <w:proofErr w:type="spellEnd"/>
        <w:r>
          <w:rPr>
            <w:rStyle w:val="Hipervnculo"/>
            <w:color w:val="000000"/>
            <w:u w:val="none"/>
          </w:rPr>
          <w:t xml:space="preserve"> de </w:t>
        </w:r>
        <w:proofErr w:type="spellStart"/>
        <w:r>
          <w:rPr>
            <w:rStyle w:val="Hipervnculo"/>
            <w:color w:val="000000"/>
            <w:u w:val="none"/>
          </w:rPr>
          <w:t>História</w:t>
        </w:r>
        <w:proofErr w:type="spellEnd"/>
        <w:r>
          <w:rPr>
            <w:rStyle w:val="Hipervnculo"/>
            <w:color w:val="000000"/>
            <w:u w:val="none"/>
          </w:rPr>
          <w:t xml:space="preserve"> da </w:t>
        </w:r>
        <w:proofErr w:type="spellStart"/>
        <w:r>
          <w:rPr>
            <w:rStyle w:val="Hipervnculo"/>
            <w:color w:val="000000"/>
            <w:u w:val="none"/>
          </w:rPr>
          <w:t>Educação</w:t>
        </w:r>
        <w:proofErr w:type="spellEnd"/>
        <w:r>
          <w:rPr>
            <w:rStyle w:val="Hipervnculo"/>
            <w:color w:val="000000"/>
            <w:u w:val="none"/>
          </w:rPr>
          <w:t xml:space="preserve"> de Portugal (HISTEDUP)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25" w:tgtFrame="_blank" w:history="1">
        <w:r>
          <w:rPr>
            <w:rStyle w:val="Hipervnculo"/>
            <w:color w:val="000000"/>
            <w:u w:val="none"/>
            <w:lang w:val="en-US"/>
          </w:rPr>
          <w:t>Southern African Comparative and History of Education Society</w:t>
        </w:r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hyperlink r:id="rId26" w:tgtFrame="_blank" w:history="1">
        <w:r>
          <w:rPr>
            <w:rStyle w:val="Hipervnculo"/>
            <w:color w:val="000000"/>
            <w:u w:val="none"/>
          </w:rPr>
          <w:t>Sociedad Española de Historia de la Educación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</w:rPr>
        <w:t></w:t>
      </w:r>
      <w:r w:rsidRPr="00E36F35">
        <w:rPr>
          <w:color w:val="000000"/>
          <w:sz w:val="14"/>
          <w:szCs w:val="14"/>
          <w:lang w:val="en-US"/>
        </w:rPr>
        <w:t xml:space="preserve">         </w:t>
      </w:r>
      <w:hyperlink r:id="rId27" w:tgtFrame="_blank" w:history="1">
        <w:r w:rsidRPr="00E36F35">
          <w:rPr>
            <w:rStyle w:val="Hipervnculo"/>
            <w:color w:val="000000"/>
            <w:u w:val="none"/>
            <w:lang w:val="en-US"/>
          </w:rPr>
          <w:t>History of Education Society</w:t>
        </w:r>
      </w:hyperlink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color w:val="000000"/>
          <w:lang w:val="en-US"/>
        </w:rPr>
        <w:t></w:t>
      </w:r>
      <w:r>
        <w:rPr>
          <w:color w:val="000000"/>
          <w:sz w:val="14"/>
          <w:szCs w:val="14"/>
          <w:lang w:val="en-US"/>
        </w:rPr>
        <w:t xml:space="preserve">         </w:t>
      </w:r>
      <w:hyperlink r:id="rId28" w:tgtFrame="_blank" w:history="1">
        <w:r>
          <w:rPr>
            <w:rStyle w:val="Hipervnculo"/>
            <w:color w:val="000000"/>
            <w:u w:val="none"/>
            <w:lang w:val="en-US"/>
          </w:rPr>
          <w:t>Organization of Educational Historians</w:t>
        </w:r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  <w:lang w:val="en-US"/>
        </w:rPr>
        <w:t></w:t>
      </w:r>
      <w:r w:rsidRPr="00E36F35">
        <w:rPr>
          <w:color w:val="000000"/>
          <w:sz w:val="14"/>
          <w:szCs w:val="14"/>
        </w:rPr>
        <w:t xml:space="preserve">         </w:t>
      </w:r>
      <w:hyperlink r:id="rId29" w:tgtFrame="_blank" w:history="1">
        <w:r w:rsidRPr="00E36F35">
          <w:rPr>
            <w:rStyle w:val="Hipervnculo"/>
            <w:color w:val="000000"/>
            <w:u w:val="none"/>
          </w:rPr>
          <w:t xml:space="preserve">American </w:t>
        </w:r>
        <w:proofErr w:type="spellStart"/>
        <w:r w:rsidRPr="00E36F35">
          <w:rPr>
            <w:rStyle w:val="Hipervnculo"/>
            <w:color w:val="000000"/>
            <w:u w:val="none"/>
          </w:rPr>
          <w:t>Education</w:t>
        </w:r>
        <w:proofErr w:type="spellEnd"/>
        <w:r w:rsidRPr="00E36F35">
          <w:rPr>
            <w:rStyle w:val="Hipervnculo"/>
            <w:color w:val="000000"/>
            <w:u w:val="none"/>
          </w:rPr>
          <w:t xml:space="preserve"> </w:t>
        </w:r>
        <w:proofErr w:type="spellStart"/>
        <w:r w:rsidRPr="00E36F35">
          <w:rPr>
            <w:rStyle w:val="Hipervnculo"/>
            <w:color w:val="000000"/>
            <w:u w:val="none"/>
          </w:rPr>
          <w:t>Research</w:t>
        </w:r>
        <w:proofErr w:type="spellEnd"/>
        <w:r w:rsidRPr="00E36F35">
          <w:rPr>
            <w:rStyle w:val="Hipervnculo"/>
            <w:color w:val="000000"/>
            <w:u w:val="none"/>
          </w:rPr>
          <w:t xml:space="preserve"> </w:t>
        </w:r>
        <w:proofErr w:type="spellStart"/>
        <w:r w:rsidRPr="00E36F35">
          <w:rPr>
            <w:rStyle w:val="Hipervnculo"/>
            <w:color w:val="000000"/>
            <w:u w:val="none"/>
          </w:rPr>
          <w:t>Association</w:t>
        </w:r>
        <w:proofErr w:type="spellEnd"/>
      </w:hyperlink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30" w:tgtFrame="_blank" w:history="1">
        <w:r>
          <w:rPr>
            <w:rStyle w:val="Hipervnculo"/>
            <w:color w:val="000000"/>
            <w:u w:val="none"/>
          </w:rPr>
          <w:t xml:space="preserve">Sociedad Venezolana de Historia de la Educación </w:t>
        </w:r>
      </w:hyperlink>
    </w:p>
    <w:p w:rsidR="00E36F35" w:rsidRDefault="00E36F35" w:rsidP="00E36F35">
      <w:pPr>
        <w:spacing w:before="100" w:beforeAutospacing="1"/>
      </w:pPr>
      <w:r>
        <w:t> </w:t>
      </w:r>
    </w:p>
    <w:p w:rsidR="00E36F35" w:rsidRDefault="00E36F35" w:rsidP="00E36F35">
      <w:pPr>
        <w:spacing w:before="100" w:beforeAutospacing="1"/>
      </w:pPr>
      <w:r>
        <w:rPr>
          <w:lang w:val="es-ES"/>
        </w:rPr>
        <w:t xml:space="preserve">A partir de 1995, una selección de los trabajos presentados en cada conferencia anual </w:t>
      </w:r>
      <w:proofErr w:type="gramStart"/>
      <w:r>
        <w:rPr>
          <w:lang w:val="es-ES"/>
        </w:rPr>
        <w:t>son</w:t>
      </w:r>
      <w:proofErr w:type="gramEnd"/>
      <w:r>
        <w:rPr>
          <w:lang w:val="es-ES"/>
        </w:rPr>
        <w:t xml:space="preserve"> publicados en la revista </w:t>
      </w:r>
      <w:proofErr w:type="spellStart"/>
      <w:r>
        <w:rPr>
          <w:lang w:val="es-ES"/>
        </w:rPr>
        <w:t>Paedagogica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Historica</w:t>
      </w:r>
      <w:proofErr w:type="spellEnd"/>
      <w:r>
        <w:rPr>
          <w:lang w:val="es-ES"/>
        </w:rPr>
        <w:t>.</w:t>
      </w:r>
    </w:p>
    <w:p w:rsidR="00E36F35" w:rsidRDefault="00E36F35" w:rsidP="00E36F35">
      <w:pPr>
        <w:spacing w:before="100" w:beforeAutospacing="1"/>
      </w:pPr>
      <w:r>
        <w:rPr>
          <w:lang w:val="es-ES"/>
        </w:rPr>
        <w:t> </w:t>
      </w:r>
    </w:p>
    <w:p w:rsidR="00E36F35" w:rsidRDefault="00E36F35" w:rsidP="00E36F35">
      <w:pPr>
        <w:spacing w:before="100" w:beforeAutospacing="1"/>
      </w:pPr>
      <w:r>
        <w:rPr>
          <w:lang w:val="es-ES"/>
        </w:rPr>
        <w:t xml:space="preserve">En el transcurso de los últimos 20 años, se han realizado congresos en 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2015 ISCHE 37 Istanbul, Turkey, June 24-27. Education and Culture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2014 ISCHE 36 London, England, July 23-26. Education, War and Peace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2013 ISCHE 35 Riga, Latvia, August 21-24. Education and Power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2012 ISCHE 34 Geneva, Switzerland, June 27-30.  Internationalization in Education [PDF of Conference Abstract Volume]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 w:rsidRPr="00E36F35">
        <w:rPr>
          <w:sz w:val="14"/>
          <w:szCs w:val="14"/>
        </w:rPr>
        <w:t xml:space="preserve">         </w:t>
      </w:r>
      <w:r>
        <w:rPr>
          <w:lang w:val="es-ES"/>
        </w:rPr>
        <w:t>2011</w:t>
      </w:r>
      <w:proofErr w:type="gramStart"/>
      <w:r>
        <w:rPr>
          <w:lang w:val="es-ES"/>
        </w:rPr>
        <w:t>  ISCHE</w:t>
      </w:r>
      <w:proofErr w:type="gramEnd"/>
      <w:r>
        <w:rPr>
          <w:lang w:val="es-ES"/>
        </w:rPr>
        <w:t xml:space="preserve"> 33 San Luis Potosí, México, </w:t>
      </w:r>
      <w:proofErr w:type="spellStart"/>
      <w:r>
        <w:rPr>
          <w:lang w:val="es-ES"/>
        </w:rPr>
        <w:t>July</w:t>
      </w:r>
      <w:proofErr w:type="spellEnd"/>
      <w:r>
        <w:rPr>
          <w:lang w:val="es-ES"/>
        </w:rPr>
        <w:t xml:space="preserve"> 26-29.  </w:t>
      </w:r>
      <w:r>
        <w:rPr>
          <w:lang w:val="en-US"/>
        </w:rPr>
        <w:t>State, Education and Society: New Perspectives on an Old Debate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2010 ISCHE 32 Amsterdam, The Netherlands, August 26-27, (integrated into the meeting of the International Committee of Historical Sciences) Discoveries of Childhood in History, [PDF of Conference Abstract Volume]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2009 ISCHE 31 Utrecht,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Netherlands, August 26-29, The History of Popular Education –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2008 ISCHE 30 Rutgers University, Newark (NJ, USA), July 23-26, Education and </w:t>
      </w:r>
      <w:proofErr w:type="gramStart"/>
      <w:r>
        <w:rPr>
          <w:lang w:val="en-US"/>
        </w:rPr>
        <w:t>Inequality :</w:t>
      </w:r>
      <w:proofErr w:type="gramEnd"/>
      <w:r>
        <w:rPr>
          <w:lang w:val="en-US"/>
        </w:rPr>
        <w:t xml:space="preserve"> Historical Approaches on Schooling and Social Stratification. [PDF of Conference Abstract Volume]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proofErr w:type="gramStart"/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2007 ISCHE 29 Hamburg, Germany, July 25-28, Children and Youth at Risk.</w:t>
      </w:r>
      <w:proofErr w:type="gramEnd"/>
      <w:r>
        <w:rPr>
          <w:lang w:val="en-US"/>
        </w:rPr>
        <w:t xml:space="preserve"> [PDF of Conference Abstract Volume]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proofErr w:type="gramStart"/>
      <w:r>
        <w:rPr>
          <w:rFonts w:ascii="Symbol" w:hAnsi="Symbol"/>
          <w:lang w:val="en-US"/>
        </w:rPr>
        <w:lastRenderedPageBreak/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2006 ISCHE 28 </w:t>
      </w:r>
      <w:proofErr w:type="spellStart"/>
      <w:r>
        <w:rPr>
          <w:lang w:val="en-US"/>
        </w:rPr>
        <w:t>Umeå</w:t>
      </w:r>
      <w:proofErr w:type="spellEnd"/>
      <w:r>
        <w:rPr>
          <w:lang w:val="en-US"/>
        </w:rPr>
        <w:t>, Sweden, August 16-19, Technologies of the Word.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Literacies in the History of Education.</w:t>
      </w:r>
      <w:proofErr w:type="gramEnd"/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2005 ISCHE 27 Sydney, Australia. </w:t>
      </w:r>
      <w:proofErr w:type="gramStart"/>
      <w:r>
        <w:rPr>
          <w:lang w:val="en-US"/>
        </w:rPr>
        <w:t>Borders and Boundaries in the History of Education.</w:t>
      </w:r>
      <w:proofErr w:type="gramEnd"/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(integrated into the meeting of the International Committee of Historical Sciences)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2004 ISCHE 26 Geneva, Switzerland. New </w:t>
      </w:r>
      <w:proofErr w:type="gramStart"/>
      <w:r>
        <w:rPr>
          <w:lang w:val="en-US"/>
        </w:rPr>
        <w:t>Education :</w:t>
      </w:r>
      <w:proofErr w:type="gramEnd"/>
      <w:r>
        <w:rPr>
          <w:lang w:val="en-US"/>
        </w:rPr>
        <w:t xml:space="preserve"> Genesis and Metamorphoses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2003 ISCHE 25 São Paulo, Brazil. Education and Modernity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2002 ISCHE 24 Paris, France. Secondary </w:t>
      </w:r>
      <w:proofErr w:type="gramStart"/>
      <w:r>
        <w:rPr>
          <w:lang w:val="en-US"/>
        </w:rPr>
        <w:t>Education :</w:t>
      </w:r>
      <w:proofErr w:type="gramEnd"/>
      <w:r>
        <w:rPr>
          <w:lang w:val="en-US"/>
        </w:rPr>
        <w:t xml:space="preserve"> institutional, cultural and social history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2001 ISCHE 23 Birmingham, UK. </w:t>
      </w:r>
      <w:proofErr w:type="spellStart"/>
      <w:r>
        <w:rPr>
          <w:lang w:val="en-US"/>
        </w:rPr>
        <w:t>Urbanisation</w:t>
      </w:r>
      <w:proofErr w:type="spellEnd"/>
      <w:r>
        <w:rPr>
          <w:lang w:val="en-US"/>
        </w:rPr>
        <w:t xml:space="preserve"> and Education: the city as light and beacon?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proofErr w:type="gramStart"/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2000 ISCHE 22 Alcala, Spain.</w:t>
      </w:r>
      <w:proofErr w:type="gramEnd"/>
      <w:r>
        <w:rPr>
          <w:lang w:val="en-US"/>
        </w:rPr>
        <w:t xml:space="preserve"> Books and Education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1999 ISCHE 21 Sydney, Australia. Education and Ethnicity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1998 ISCHE 20 Kortrijk, Belgium. The Challenge of the Visual in the History of Education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1997 ISCHE 19 Dublin, Eire. Faiths and Education: Historical and Comparative Perspectives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1996 ISCHE 18 Krakow, Poland. Schooling in Changing Societies: Historical and Comparative Perspectives</w:t>
      </w:r>
    </w:p>
    <w:p w:rsidR="00E36F35" w:rsidRPr="00E36F35" w:rsidRDefault="00E36F35" w:rsidP="00E36F35">
      <w:pPr>
        <w:spacing w:before="100" w:beforeAutospacing="1"/>
        <w:rPr>
          <w:lang w:val="en-US"/>
        </w:rPr>
      </w:pPr>
      <w:r>
        <w:rPr>
          <w:lang w:val="en-US"/>
        </w:rPr>
        <w:t> </w:t>
      </w:r>
    </w:p>
    <w:p w:rsidR="00E36F35" w:rsidRDefault="00E36F35" w:rsidP="00E36F35">
      <w:pPr>
        <w:spacing w:before="100" w:beforeAutospacing="1"/>
      </w:pPr>
      <w:r>
        <w:t xml:space="preserve">Los anteriores eventos tuvieron lugar en 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XVII – Berlin (Germany), 1995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XVI – conference: Amsterdam (Netherlands), 1994</w:t>
      </w:r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lang w:val="es-ES"/>
        </w:rPr>
        <w:t></w:t>
      </w:r>
      <w:r>
        <w:rPr>
          <w:sz w:val="14"/>
          <w:szCs w:val="14"/>
          <w:lang w:val="es-ES"/>
        </w:rPr>
        <w:t xml:space="preserve">         </w:t>
      </w:r>
      <w:r>
        <w:rPr>
          <w:lang w:val="es-ES"/>
        </w:rPr>
        <w:t xml:space="preserve">ISCHE XV – </w:t>
      </w:r>
      <w:proofErr w:type="spellStart"/>
      <w:r>
        <w:rPr>
          <w:lang w:val="es-ES"/>
        </w:rPr>
        <w:t>conference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Lisbon</w:t>
      </w:r>
      <w:proofErr w:type="spellEnd"/>
      <w:r>
        <w:rPr>
          <w:lang w:val="es-ES"/>
        </w:rPr>
        <w:t xml:space="preserve"> (Portugal), 1993</w:t>
      </w:r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XIV – conference: Barcelona (Spain), 1992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XIII – conference: Zürich (Switzerland), 1991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lastRenderedPageBreak/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XII – conference: Prague (Czechoslovakia), 1990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XI – conference: Oslo (Norway), 1989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X – conference: Joensuu (Finland), 1988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ISCHE IX – conference: </w:t>
      </w:r>
      <w:proofErr w:type="spellStart"/>
      <w:r>
        <w:rPr>
          <w:lang w:val="en-US"/>
        </w:rPr>
        <w:t>Pécs</w:t>
      </w:r>
      <w:proofErr w:type="spellEnd"/>
      <w:r>
        <w:rPr>
          <w:lang w:val="en-US"/>
        </w:rPr>
        <w:t xml:space="preserve"> (Hungary), 1987</w:t>
      </w:r>
    </w:p>
    <w:p w:rsidR="00E36F35" w:rsidRDefault="00E36F35" w:rsidP="00E36F35">
      <w:pPr>
        <w:pStyle w:val="NormalWeb"/>
        <w:spacing w:after="0" w:afterAutospacing="0"/>
      </w:pPr>
      <w:r>
        <w:rPr>
          <w:rFonts w:ascii="Symbol" w:hAnsi="Symbol"/>
          <w:lang w:val="es-ES"/>
        </w:rPr>
        <w:t></w:t>
      </w:r>
      <w:r>
        <w:rPr>
          <w:sz w:val="14"/>
          <w:szCs w:val="14"/>
          <w:lang w:val="es-ES"/>
        </w:rPr>
        <w:t xml:space="preserve">         </w:t>
      </w:r>
      <w:r>
        <w:rPr>
          <w:lang w:val="es-ES"/>
        </w:rPr>
        <w:t xml:space="preserve">ISCHE VIII – </w:t>
      </w:r>
      <w:proofErr w:type="spellStart"/>
      <w:r>
        <w:rPr>
          <w:lang w:val="es-ES"/>
        </w:rPr>
        <w:t>conference</w:t>
      </w:r>
      <w:proofErr w:type="spellEnd"/>
      <w:r>
        <w:rPr>
          <w:lang w:val="es-ES"/>
        </w:rPr>
        <w:t>: Parma (</w:t>
      </w:r>
      <w:proofErr w:type="spellStart"/>
      <w:r>
        <w:rPr>
          <w:lang w:val="es-ES"/>
        </w:rPr>
        <w:t>Italy</w:t>
      </w:r>
      <w:proofErr w:type="spellEnd"/>
      <w:r>
        <w:rPr>
          <w:lang w:val="es-ES"/>
        </w:rPr>
        <w:t>), 1986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VII – conference: Salamanca (Spain), 1985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ISCHE VI – conference: </w:t>
      </w:r>
      <w:proofErr w:type="spellStart"/>
      <w:r>
        <w:rPr>
          <w:lang w:val="en-US"/>
        </w:rPr>
        <w:t>Wolfenbüttel</w:t>
      </w:r>
      <w:proofErr w:type="spellEnd"/>
      <w:r>
        <w:rPr>
          <w:lang w:val="en-US"/>
        </w:rPr>
        <w:t xml:space="preserve"> (Germany), 1984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V – conference: Oxford (United Kingdom), 1983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IV – conference: Budapest (Hungary), 1982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ISCHE III – conference: </w:t>
      </w:r>
      <w:proofErr w:type="spellStart"/>
      <w:r>
        <w:rPr>
          <w:lang w:val="en-US"/>
        </w:rPr>
        <w:t>Sèvres</w:t>
      </w:r>
      <w:proofErr w:type="spellEnd"/>
      <w:r>
        <w:rPr>
          <w:lang w:val="en-US"/>
        </w:rPr>
        <w:t xml:space="preserve"> (France), 1981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II – conference: Warsaw (Poland), 1980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sz w:val="14"/>
          <w:szCs w:val="14"/>
          <w:lang w:val="en-US"/>
        </w:rPr>
        <w:t xml:space="preserve">         </w:t>
      </w:r>
      <w:r>
        <w:rPr>
          <w:lang w:val="en-US"/>
        </w:rPr>
        <w:t>ISCHE I – conference: Leuven (Belgium), 1979</w:t>
      </w: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</w:p>
    <w:p w:rsidR="00E36F35" w:rsidRPr="00E36F35" w:rsidRDefault="00E36F35" w:rsidP="00E36F35">
      <w:pPr>
        <w:pStyle w:val="NormalWeb"/>
        <w:spacing w:after="0" w:afterAutospacing="0"/>
        <w:rPr>
          <w:lang w:val="en-US"/>
        </w:rPr>
      </w:pPr>
    </w:p>
    <w:p w:rsidR="00096E26" w:rsidRPr="00E36F35" w:rsidRDefault="00E36F35">
      <w:pPr>
        <w:rPr>
          <w:lang w:val="en-US"/>
        </w:rPr>
      </w:pPr>
    </w:p>
    <w:sectPr w:rsidR="00096E26" w:rsidRPr="00E36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3FD"/>
    <w:multiLevelType w:val="multilevel"/>
    <w:tmpl w:val="F3B8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35"/>
    <w:rsid w:val="0034165F"/>
    <w:rsid w:val="0099240D"/>
    <w:rsid w:val="00E3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6F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F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6F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F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yhome.org/" TargetMode="External"/><Relationship Id="rId13" Type="http://schemas.openxmlformats.org/officeDocument/2006/relationships/hyperlink" Target="http://www.sbhe.org.br/" TargetMode="External"/><Relationship Id="rId18" Type="http://schemas.openxmlformats.org/officeDocument/2006/relationships/hyperlink" Target="http://www.inrp.fr/she/" TargetMode="External"/><Relationship Id="rId26" Type="http://schemas.openxmlformats.org/officeDocument/2006/relationships/hyperlink" Target="http://www.sedhe.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leie.gr/" TargetMode="External"/><Relationship Id="rId7" Type="http://schemas.openxmlformats.org/officeDocument/2006/relationships/hyperlink" Target="http://www.int-soc-hist-didact.org/" TargetMode="External"/><Relationship Id="rId12" Type="http://schemas.openxmlformats.org/officeDocument/2006/relationships/hyperlink" Target="http://www.anzhes.com/" TargetMode="External"/><Relationship Id="rId17" Type="http://schemas.openxmlformats.org/officeDocument/2006/relationships/hyperlink" Target="http://www.baltichistorians.lu.lv/" TargetMode="External"/><Relationship Id="rId25" Type="http://schemas.openxmlformats.org/officeDocument/2006/relationships/hyperlink" Target="http://www.saches.co.za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dhistoriaeducacion-colombia.blogspot.com/" TargetMode="External"/><Relationship Id="rId20" Type="http://schemas.openxmlformats.org/officeDocument/2006/relationships/hyperlink" Target="http://www.bbf.dipf.de/hk/index.htm" TargetMode="External"/><Relationship Id="rId29" Type="http://schemas.openxmlformats.org/officeDocument/2006/relationships/hyperlink" Target="http://www.aera.net/DivisionF/HistoryHistoriography%28F%29/tabid/11219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h.org/index.htm" TargetMode="External"/><Relationship Id="rId11" Type="http://schemas.openxmlformats.org/officeDocument/2006/relationships/hyperlink" Target="http://www.sahe.org.ar/" TargetMode="External"/><Relationship Id="rId24" Type="http://schemas.openxmlformats.org/officeDocument/2006/relationships/hyperlink" Target="http://www.sophe.p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he.cl/" TargetMode="External"/><Relationship Id="rId23" Type="http://schemas.openxmlformats.org/officeDocument/2006/relationships/hyperlink" Target="http://www.ischenigeria.org/index.html" TargetMode="External"/><Relationship Id="rId28" Type="http://schemas.openxmlformats.org/officeDocument/2006/relationships/hyperlink" Target="http://www.edhistorians.org/" TargetMode="External"/><Relationship Id="rId10" Type="http://schemas.openxmlformats.org/officeDocument/2006/relationships/hyperlink" Target="http://www.gehfa.com/" TargetMode="External"/><Relationship Id="rId19" Type="http://schemas.openxmlformats.org/officeDocument/2006/relationships/hyperlink" Target="http://www.atrhe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shist.org/" TargetMode="External"/><Relationship Id="rId14" Type="http://schemas.openxmlformats.org/officeDocument/2006/relationships/hyperlink" Target="http://www.ache-chea.ca/eng/" TargetMode="External"/><Relationship Id="rId22" Type="http://schemas.openxmlformats.org/officeDocument/2006/relationships/hyperlink" Target="http://www.somehide.org/" TargetMode="External"/><Relationship Id="rId27" Type="http://schemas.openxmlformats.org/officeDocument/2006/relationships/hyperlink" Target="http://www.historyofeducation.org.uk/" TargetMode="External"/><Relationship Id="rId30" Type="http://schemas.openxmlformats.org/officeDocument/2006/relationships/hyperlink" Target="http://svhde.blogspot.com/2006/08/sociedad-venezolana-de-historia-de-l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Viña</dc:creator>
  <cp:lastModifiedBy>Eugenia Viña</cp:lastModifiedBy>
  <cp:revision>1</cp:revision>
  <dcterms:created xsi:type="dcterms:W3CDTF">2016-08-18T15:26:00Z</dcterms:created>
  <dcterms:modified xsi:type="dcterms:W3CDTF">2016-08-18T15:30:00Z</dcterms:modified>
</cp:coreProperties>
</file>